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6" w:rsidRPr="009E2C6C" w:rsidRDefault="00092FB6" w:rsidP="00092FB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9E2C6C">
        <w:rPr>
          <w:rStyle w:val="c0"/>
          <w:b/>
          <w:bCs/>
          <w:color w:val="000000"/>
        </w:rPr>
        <w:t>Анализ пробного экзамена по биологии в 11 классе в формате ЕГЭ.</w:t>
      </w:r>
    </w:p>
    <w:p w:rsidR="00092FB6" w:rsidRPr="009E2C6C" w:rsidRDefault="00092FB6" w:rsidP="00092FB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092FB6" w:rsidRPr="009E2C6C" w:rsidRDefault="00B570C8" w:rsidP="00092F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bCs/>
          <w:color w:val="000000"/>
        </w:rPr>
        <w:t>дата проведения: 04.02.2025</w:t>
      </w:r>
      <w:r w:rsidR="00092FB6" w:rsidRPr="009E2C6C">
        <w:rPr>
          <w:rStyle w:val="c0"/>
          <w:bCs/>
          <w:color w:val="000000"/>
        </w:rPr>
        <w:t>г</w:t>
      </w:r>
    </w:p>
    <w:p w:rsidR="00092FB6" w:rsidRPr="009E2C6C" w:rsidRDefault="00092FB6" w:rsidP="00092F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E2C6C">
        <w:rPr>
          <w:rStyle w:val="c6"/>
          <w:color w:val="000000"/>
        </w:rPr>
        <w:t xml:space="preserve">учитель: </w:t>
      </w:r>
      <w:r w:rsidR="00B570C8">
        <w:rPr>
          <w:rStyle w:val="c6"/>
          <w:color w:val="000000"/>
        </w:rPr>
        <w:t>Махмудова Тагират Магомедовна.</w:t>
      </w:r>
    </w:p>
    <w:p w:rsidR="00092FB6" w:rsidRPr="009E2C6C" w:rsidRDefault="00092FB6" w:rsidP="00092FB6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:rsidR="00092FB6" w:rsidRPr="009E2C6C" w:rsidRDefault="00092FB6" w:rsidP="00092FB6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9E2C6C">
        <w:rPr>
          <w:rStyle w:val="c6"/>
          <w:color w:val="000000"/>
        </w:rPr>
        <w:t xml:space="preserve">Цель:   </w:t>
      </w:r>
      <w:r w:rsidR="00B570C8">
        <w:rPr>
          <w:rStyle w:val="c6"/>
          <w:color w:val="000000"/>
        </w:rPr>
        <w:t xml:space="preserve">контроль подготовки выпускницы </w:t>
      </w:r>
      <w:r w:rsidRPr="009E2C6C">
        <w:rPr>
          <w:rStyle w:val="c6"/>
          <w:color w:val="000000"/>
        </w:rPr>
        <w:t>11 класса</w:t>
      </w:r>
      <w:r w:rsidR="00B570C8">
        <w:rPr>
          <w:rStyle w:val="c6"/>
          <w:color w:val="000000"/>
        </w:rPr>
        <w:t xml:space="preserve"> МК</w:t>
      </w:r>
      <w:r w:rsidRPr="009E2C6C">
        <w:rPr>
          <w:rStyle w:val="c6"/>
          <w:color w:val="000000"/>
        </w:rPr>
        <w:t>ОУ</w:t>
      </w:r>
      <w:r w:rsidR="00B570C8">
        <w:rPr>
          <w:rStyle w:val="c6"/>
          <w:color w:val="000000"/>
        </w:rPr>
        <w:t xml:space="preserve"> «Новокулинская СОШ№1»</w:t>
      </w:r>
      <w:r w:rsidRPr="009E2C6C">
        <w:rPr>
          <w:rStyle w:val="c6"/>
          <w:color w:val="000000"/>
        </w:rPr>
        <w:t xml:space="preserve"> к ЕГЭ по предметам по выбору, озн</w:t>
      </w:r>
      <w:r w:rsidR="00582900" w:rsidRPr="009E2C6C">
        <w:rPr>
          <w:rStyle w:val="c6"/>
          <w:color w:val="000000"/>
        </w:rPr>
        <w:t>акомления их с содержанием КИМ и знания учащимися правил заполнения экзаменационных бланков</w:t>
      </w:r>
    </w:p>
    <w:p w:rsidR="00092FB6" w:rsidRPr="009E2C6C" w:rsidRDefault="00582900" w:rsidP="00092F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E2C6C">
        <w:rPr>
          <w:rStyle w:val="c6"/>
          <w:color w:val="000000"/>
        </w:rPr>
        <w:t xml:space="preserve">        Согласно графику репетиционных экзаменов за курс  среднего общего образования </w:t>
      </w:r>
      <w:r w:rsidR="00B570C8">
        <w:rPr>
          <w:rStyle w:val="c6"/>
          <w:color w:val="000000"/>
        </w:rPr>
        <w:t>04.02.2025</w:t>
      </w:r>
      <w:r w:rsidR="00092FB6" w:rsidRPr="009E2C6C">
        <w:rPr>
          <w:rStyle w:val="c6"/>
          <w:color w:val="000000"/>
        </w:rPr>
        <w:t>г. был проведен пробный экзамен по биологии в формате ЕГЭ. Экзамен проводился с использованием единых контрольных измерительных материалов и последующей обработкой результатов. В пробном Е</w:t>
      </w:r>
      <w:r w:rsidR="00B570C8">
        <w:rPr>
          <w:rStyle w:val="c6"/>
          <w:color w:val="000000"/>
        </w:rPr>
        <w:t>ГЭ по биологии приняли участие 1 человек.</w:t>
      </w:r>
      <w:r w:rsidR="00092FB6" w:rsidRPr="009E2C6C">
        <w:rPr>
          <w:rStyle w:val="c6"/>
          <w:color w:val="000000"/>
        </w:rPr>
        <w:t xml:space="preserve"> </w:t>
      </w:r>
    </w:p>
    <w:p w:rsidR="009B2A88" w:rsidRPr="009E2C6C" w:rsidRDefault="00092FB6" w:rsidP="009E2C6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E2C6C">
        <w:rPr>
          <w:rStyle w:val="c6"/>
          <w:color w:val="000000"/>
        </w:rPr>
        <w:t>Нарушений при заполнении бланков ответа, не зафиксировано.</w:t>
      </w:r>
    </w:p>
    <w:p w:rsidR="00CF7A04" w:rsidRPr="009E2C6C" w:rsidRDefault="00B570C8" w:rsidP="009E2C6C">
      <w:pPr>
        <w:rPr>
          <w:rStyle w:val="c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2A88" w:rsidRPr="009E2C6C">
        <w:rPr>
          <w:rFonts w:ascii="Times New Roman" w:hAnsi="Times New Roman" w:cs="Times New Roman"/>
          <w:b/>
          <w:sz w:val="24"/>
          <w:szCs w:val="24"/>
        </w:rPr>
        <w:t xml:space="preserve"> Продолжительность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B2A88" w:rsidRPr="009E2C6C">
        <w:rPr>
          <w:rFonts w:ascii="Times New Roman" w:hAnsi="Times New Roman" w:cs="Times New Roman"/>
          <w:sz w:val="24"/>
          <w:szCs w:val="24"/>
        </w:rPr>
        <w:t xml:space="preserve">На выполнение экзаменационной работы отводится 3 часа 55 минут (235 минут).  </w:t>
      </w:r>
    </w:p>
    <w:p w:rsidR="00B90DD4" w:rsidRPr="009E2C6C" w:rsidRDefault="00B90DD4">
      <w:pPr>
        <w:rPr>
          <w:rFonts w:ascii="Times New Roman" w:hAnsi="Times New Roman" w:cs="Times New Roman"/>
          <w:b/>
          <w:sz w:val="24"/>
          <w:szCs w:val="24"/>
        </w:rPr>
      </w:pPr>
      <w:r w:rsidRPr="009E2C6C">
        <w:rPr>
          <w:rFonts w:ascii="Times New Roman" w:hAnsi="Times New Roman" w:cs="Times New Roman"/>
          <w:b/>
          <w:sz w:val="24"/>
          <w:szCs w:val="24"/>
        </w:rPr>
        <w:t xml:space="preserve">Структура варианта КИМ ЕГЭ </w:t>
      </w:r>
    </w:p>
    <w:p w:rsidR="0065241D" w:rsidRPr="009E2C6C" w:rsidRDefault="00B90DD4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Каждый вариант КИМ содержит 29 заданий и состоит из двух частей, различающихся по форме и уровню сложности.                                                                                                                                                Часть 1 содержит 22 задания:                                                                                                                                      6 – с множественным выбором ответов из предложенного списка;                                                                                                                        3 – на поиск ответа по изображению на рисунке;                                                                                                         4 – на установление соответствия элементов двух-трёх множеств;                                                                                                                4 – на установление последовательности систематических таксонов, биологических объектов, процессов, явлений;                                                                                                                                          2 – на решение биологических задач по цитологии и генетике;                                                                                           2 – на дополнение недостающей информации в таблице;                                                                                                      1 – на анализ информации, представленной в графической или табличной форме. </w:t>
      </w:r>
    </w:p>
    <w:p w:rsidR="00BC07D7" w:rsidRPr="009E2C6C" w:rsidRDefault="00BC07D7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Ответ на задания части 1 даётся соответствующей записью в виде слова (словосочетания), числа или последовательности цифр, записанных без пробелов и разделительных символов. </w:t>
      </w:r>
    </w:p>
    <w:p w:rsidR="00BC07D7" w:rsidRPr="009E2C6C" w:rsidRDefault="00BC07D7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Часть 2 содержит 7 заданий с развёрнутым ответом. В этих заданиях ответ формулируется и записывается экзаменуемым самостоятельно в развёрнутой форме. Задания этой части работы нацелены на выявление выпускников, имеющих высокий уровень .</w:t>
      </w:r>
    </w:p>
    <w:p w:rsidR="00BC07D7" w:rsidRPr="009E2C6C" w:rsidRDefault="00BC07D7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 В части 1 задания 1–22 группируются по содержательным блокам, представленным в кодификаторе, что обеспечивает более доступное восприятие информации. В части 2 задания группируются в зависимости от проверяемых видов учебной деятельности и в соответствии с тематической принадлежностью. биологической подготовки</w:t>
      </w:r>
    </w:p>
    <w:p w:rsidR="00BC07D7" w:rsidRPr="009E2C6C" w:rsidRDefault="00BC07D7" w:rsidP="00BC07D7">
      <w:pPr>
        <w:rPr>
          <w:rFonts w:ascii="Times New Roman" w:hAnsi="Times New Roman" w:cs="Times New Roman"/>
          <w:b/>
          <w:sz w:val="24"/>
          <w:szCs w:val="24"/>
        </w:rPr>
      </w:pPr>
      <w:r w:rsidRPr="009E2C6C">
        <w:rPr>
          <w:rFonts w:ascii="Times New Roman" w:hAnsi="Times New Roman" w:cs="Times New Roman"/>
          <w:b/>
          <w:sz w:val="24"/>
          <w:szCs w:val="24"/>
        </w:rPr>
        <w:t xml:space="preserve"> Распределение заданий по частям экзаменационной работы</w:t>
      </w:r>
    </w:p>
    <w:tbl>
      <w:tblPr>
        <w:tblStyle w:val="a3"/>
        <w:tblW w:w="0" w:type="auto"/>
        <w:tblLook w:val="04A0"/>
      </w:tblPr>
      <w:tblGrid>
        <w:gridCol w:w="1185"/>
        <w:gridCol w:w="1617"/>
        <w:gridCol w:w="2126"/>
        <w:gridCol w:w="2771"/>
        <w:gridCol w:w="1872"/>
      </w:tblGrid>
      <w:tr w:rsidR="00BC07D7" w:rsidRPr="009E2C6C" w:rsidTr="002C1A07">
        <w:tc>
          <w:tcPr>
            <w:tcW w:w="1185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Части работы   </w:t>
            </w:r>
          </w:p>
        </w:tc>
        <w:tc>
          <w:tcPr>
            <w:tcW w:w="1617" w:type="dxa"/>
          </w:tcPr>
          <w:p w:rsidR="00BC07D7" w:rsidRPr="009E2C6C" w:rsidRDefault="00BC07D7" w:rsidP="00BC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26" w:type="dxa"/>
          </w:tcPr>
          <w:p w:rsidR="00BC07D7" w:rsidRPr="009E2C6C" w:rsidRDefault="00BC07D7" w:rsidP="00BC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771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максимального первичного балла за </w:t>
            </w:r>
            <w:r w:rsidRPr="009E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данной части от максимального первичного балла за всю работу, равного 58   </w:t>
            </w:r>
          </w:p>
        </w:tc>
        <w:tc>
          <w:tcPr>
            <w:tcW w:w="1872" w:type="dxa"/>
          </w:tcPr>
          <w:p w:rsidR="00BC07D7" w:rsidRPr="009E2C6C" w:rsidRDefault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Тип заданий </w:t>
            </w:r>
          </w:p>
        </w:tc>
      </w:tr>
      <w:tr w:rsidR="00BC07D7" w:rsidRPr="009E2C6C" w:rsidTr="002C1A07">
        <w:tc>
          <w:tcPr>
            <w:tcW w:w="1185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1617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1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72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BC07D7" w:rsidRPr="009E2C6C" w:rsidTr="002C1A07">
        <w:tc>
          <w:tcPr>
            <w:tcW w:w="1185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Часть2</w:t>
            </w:r>
          </w:p>
        </w:tc>
        <w:tc>
          <w:tcPr>
            <w:tcW w:w="1617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1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2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</w:tr>
      <w:tr w:rsidR="00BC07D7" w:rsidRPr="009E2C6C" w:rsidTr="002C1A07">
        <w:tc>
          <w:tcPr>
            <w:tcW w:w="1185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17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1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:rsidR="00BC07D7" w:rsidRPr="009E2C6C" w:rsidRDefault="00BC07D7" w:rsidP="00BC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7D7" w:rsidRPr="009E2C6C" w:rsidRDefault="00BC07D7" w:rsidP="00BC07D7">
      <w:pPr>
        <w:rPr>
          <w:rFonts w:ascii="Times New Roman" w:hAnsi="Times New Roman" w:cs="Times New Roman"/>
          <w:sz w:val="24"/>
          <w:szCs w:val="24"/>
        </w:rPr>
      </w:pPr>
    </w:p>
    <w:p w:rsidR="00BC07D7" w:rsidRPr="009E2C6C" w:rsidRDefault="00BC07D7" w:rsidP="00BC07D7">
      <w:pPr>
        <w:rPr>
          <w:rFonts w:ascii="Times New Roman" w:hAnsi="Times New Roman" w:cs="Times New Roman"/>
          <w:b/>
          <w:sz w:val="24"/>
          <w:szCs w:val="24"/>
        </w:rPr>
      </w:pPr>
      <w:r w:rsidRPr="009E2C6C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варианта КИМ ЕГЭ по уровням сложности </w:t>
      </w:r>
    </w:p>
    <w:p w:rsidR="00AE6146" w:rsidRPr="009E2C6C" w:rsidRDefault="00AE6146" w:rsidP="00AE6146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 Часть 1 содержит задания двух уровней сложности: 14 заданий базового уровня и 8 заданий повышенного уровня  </w:t>
      </w:r>
    </w:p>
    <w:p w:rsidR="00AE6146" w:rsidRPr="009E2C6C" w:rsidRDefault="00AE6146" w:rsidP="00AE6146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    В части 2 представлено 7 заданий, из которых одно повышенного уровня и 6 высокого уровня сложности</w:t>
      </w:r>
    </w:p>
    <w:p w:rsidR="00AE6146" w:rsidRPr="009E2C6C" w:rsidRDefault="00AE6146" w:rsidP="00AE6146">
      <w:pPr>
        <w:rPr>
          <w:rFonts w:ascii="Times New Roman" w:hAnsi="Times New Roman" w:cs="Times New Roman"/>
          <w:b/>
          <w:sz w:val="24"/>
          <w:szCs w:val="24"/>
        </w:rPr>
      </w:pPr>
      <w:r w:rsidRPr="009E2C6C">
        <w:rPr>
          <w:rFonts w:ascii="Times New Roman" w:hAnsi="Times New Roman" w:cs="Times New Roman"/>
          <w:b/>
          <w:sz w:val="24"/>
          <w:szCs w:val="24"/>
        </w:rPr>
        <w:t>Распределение заданий по уровню сложности</w:t>
      </w:r>
    </w:p>
    <w:tbl>
      <w:tblPr>
        <w:tblStyle w:val="a3"/>
        <w:tblW w:w="0" w:type="auto"/>
        <w:tblLook w:val="04A0"/>
      </w:tblPr>
      <w:tblGrid>
        <w:gridCol w:w="1809"/>
        <w:gridCol w:w="1560"/>
        <w:gridCol w:w="1842"/>
        <w:gridCol w:w="4360"/>
      </w:tblGrid>
      <w:tr w:rsidR="00AE6146" w:rsidRPr="009E2C6C" w:rsidTr="00AE6146">
        <w:tc>
          <w:tcPr>
            <w:tcW w:w="1809" w:type="dxa"/>
          </w:tcPr>
          <w:p w:rsidR="00AE6146" w:rsidRPr="009E2C6C" w:rsidRDefault="00AE6146" w:rsidP="002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</w:t>
            </w:r>
            <w:r w:rsidR="00C04E92" w:rsidRPr="009E2C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AE6146" w:rsidRPr="009E2C6C" w:rsidRDefault="00AE6146" w:rsidP="002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2" w:type="dxa"/>
          </w:tcPr>
          <w:p w:rsidR="00AE6146" w:rsidRPr="009E2C6C" w:rsidRDefault="00AE6146" w:rsidP="002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360" w:type="dxa"/>
          </w:tcPr>
          <w:p w:rsidR="00AE6146" w:rsidRPr="009E2C6C" w:rsidRDefault="00AE6146" w:rsidP="002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балла за выполнение заданий данного уровня сложности от максимального первичного балла за всю работу, равного 58 (в %)</w:t>
            </w:r>
          </w:p>
        </w:tc>
      </w:tr>
      <w:tr w:rsidR="00AE6146" w:rsidRPr="009E2C6C" w:rsidTr="00AE6146">
        <w:tc>
          <w:tcPr>
            <w:tcW w:w="1809" w:type="dxa"/>
          </w:tcPr>
          <w:p w:rsidR="00AE6146" w:rsidRPr="009E2C6C" w:rsidRDefault="00AE6146" w:rsidP="00A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15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6146" w:rsidRPr="009E2C6C" w:rsidTr="00AE6146">
        <w:tc>
          <w:tcPr>
            <w:tcW w:w="1809" w:type="dxa"/>
          </w:tcPr>
          <w:p w:rsidR="00AE6146" w:rsidRPr="009E2C6C" w:rsidRDefault="00AE6146" w:rsidP="00A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6146" w:rsidRPr="009E2C6C" w:rsidTr="00AE6146">
        <w:tc>
          <w:tcPr>
            <w:tcW w:w="1809" w:type="dxa"/>
          </w:tcPr>
          <w:p w:rsidR="00AE6146" w:rsidRPr="009E2C6C" w:rsidRDefault="00AE6146" w:rsidP="00A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6146" w:rsidRPr="009E2C6C" w:rsidTr="00AE6146">
        <w:tc>
          <w:tcPr>
            <w:tcW w:w="1809" w:type="dxa"/>
          </w:tcPr>
          <w:p w:rsidR="00AE6146" w:rsidRPr="009E2C6C" w:rsidRDefault="00AE6146" w:rsidP="00A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60" w:type="dxa"/>
          </w:tcPr>
          <w:p w:rsidR="00AE6146" w:rsidRPr="009E2C6C" w:rsidRDefault="00AE6146" w:rsidP="00C0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07D7" w:rsidRPr="009E2C6C" w:rsidRDefault="00C04E92" w:rsidP="009E2C6C">
      <w:pPr>
        <w:rPr>
          <w:rFonts w:ascii="Times New Roman" w:hAnsi="Times New Roman" w:cs="Times New Roman"/>
          <w:b/>
          <w:sz w:val="24"/>
          <w:szCs w:val="24"/>
        </w:rPr>
      </w:pPr>
      <w:r w:rsidRPr="009E2C6C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</w:t>
      </w:r>
      <w:r w:rsidR="002C1A07" w:rsidRPr="009E2C6C">
        <w:rPr>
          <w:rFonts w:ascii="Times New Roman" w:hAnsi="Times New Roman" w:cs="Times New Roman"/>
          <w:b/>
          <w:sz w:val="24"/>
          <w:szCs w:val="24"/>
        </w:rPr>
        <w:t xml:space="preserve">льных заданий и экзаменационной </w:t>
      </w:r>
      <w:r w:rsidRPr="009E2C6C">
        <w:rPr>
          <w:rFonts w:ascii="Times New Roman" w:hAnsi="Times New Roman" w:cs="Times New Roman"/>
          <w:b/>
          <w:sz w:val="24"/>
          <w:szCs w:val="24"/>
        </w:rPr>
        <w:t xml:space="preserve"> работы в целом</w:t>
      </w:r>
    </w:p>
    <w:p w:rsidR="00BC07D7" w:rsidRPr="009E2C6C" w:rsidRDefault="00C04E92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   Правильное выполнение каждого из заданий 1, 3, 4, 5, 9, 13 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</w:r>
    </w:p>
    <w:p w:rsidR="00C04E92" w:rsidRPr="009E2C6C" w:rsidRDefault="00C04E92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     Правильное выполнение каждого из заданий 2, 6, 10, 14, 19, 21 оценивается 2 баллами.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своём месте, лишние символы в ответе отсутствуют. 1 балл выставляется, если на любой одной позиции ответа записан не тот символ, который представлен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C04E92" w:rsidRPr="009E2C6C" w:rsidRDefault="00C04E92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    Правильное выполнение каждого из заданий 7, 11, 15, 17, 18, 22 оценивается 2 баллами. Задание считается выполненным верно, если ответ записан в той форме, которая указана в инструкции по выполнению задания, каждый символ присутствует в ответе, в ответе отсутствуют лишние символы. Порядок записи символов в ответе значения не </w:t>
      </w:r>
      <w:r w:rsidRPr="009E2C6C">
        <w:rPr>
          <w:rFonts w:ascii="Times New Roman" w:hAnsi="Times New Roman" w:cs="Times New Roman"/>
          <w:sz w:val="24"/>
          <w:szCs w:val="24"/>
        </w:rPr>
        <w:lastRenderedPageBreak/>
        <w:t>имеет. 1 балл выставляется, если только один из символов, указанных в ответе, не соответствует эталону (в том числе есть один лишний символ наряду с остальными верными) или только один символ отсутствует; во всех других случаях выставляется 0 баллов.</w:t>
      </w:r>
    </w:p>
    <w:p w:rsidR="00C04E92" w:rsidRPr="009E2C6C" w:rsidRDefault="00C04E92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Правильное выполнение каждого из заданий 8, 12, 16, 20 оценивается 2 баллами.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своём месте, лишние символы в ответе отсутствуют. 1 балл выставляется, если на не более чем двух позициях ответа записаны не те символы, которые представлены в эталоне ответа. Во всех других случаях выставляется 0 баллов. Если количество символов в ответе превышает количество символов в эталоне, то балл за ответ уменьшается на 1, но не может стать меньше 0.   </w:t>
      </w:r>
    </w:p>
    <w:p w:rsidR="00C04E92" w:rsidRPr="009E2C6C" w:rsidRDefault="00C04E92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 xml:space="preserve">           В части 2 выполнение задания 23 оценивается максимально в 2 балла, каждого из заданий 24–29 оценивается максимально в 3 балла. </w:t>
      </w:r>
    </w:p>
    <w:p w:rsidR="00C04E92" w:rsidRPr="009E2C6C" w:rsidRDefault="00C04E92" w:rsidP="00BC07D7">
      <w:pPr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экзаменационной работы – 58.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пробного экзамена по биологии</w:t>
      </w:r>
    </w:p>
    <w:tbl>
      <w:tblPr>
        <w:tblW w:w="91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4885"/>
        <w:gridCol w:w="3057"/>
      </w:tblGrid>
      <w:tr w:rsidR="001E330A" w:rsidRPr="009E2C6C" w:rsidTr="001E330A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0A" w:rsidRPr="009E2C6C" w:rsidRDefault="001E330A" w:rsidP="002E54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E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0A" w:rsidRPr="009E2C6C" w:rsidRDefault="001E330A" w:rsidP="002E54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E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0A" w:rsidRPr="009E2C6C" w:rsidRDefault="001E330A" w:rsidP="002E54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E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</w:tr>
      <w:tr w:rsidR="001E330A" w:rsidRPr="009E2C6C" w:rsidTr="001E330A">
        <w:trPr>
          <w:trHeight w:val="43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0A" w:rsidRPr="009E2C6C" w:rsidRDefault="001E330A" w:rsidP="002E54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0A" w:rsidRPr="009E2C6C" w:rsidRDefault="00B570C8" w:rsidP="002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Сабина Гаджимусиевна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0A" w:rsidRPr="009E2C6C" w:rsidRDefault="00B570C8" w:rsidP="002E54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</w:t>
      </w: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основании результатов видно, что учащиеся не показали стабильные знания и умения   в решении базового и повышенного уровнях сложности, задания части 1.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 высокого уровня сложности, части 2 вызвали трудности оказались те, которые проверяют умение работать с текстом, схемами, решать молекулярные и ген</w:t>
      </w:r>
      <w:r w:rsidR="003A3CF1"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етические задачи</w:t>
      </w: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типичных ошибок </w:t>
      </w:r>
      <w:r w:rsidRPr="009E2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рекомендуется: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Продолжать индивидуальную работу с учащимися по ликвидации пробелов в знаниях при подготовке к итоговой аттестации по биологии.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Обеспечить в процессе подготовки к итоговой аттестации индивидуальный подход к учащимся, позволяющий менее подготовленным более длительное время отрабатывать формируемые умения.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на уроках умения, связанные с извлечением из текста и использованием информации необходимой для практического применения в повседневной жизни.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Работать с заданиями на нахождение и исправление ошибок в биологическом тексте, учить правильно, оформлять ответы в подобных заданиях.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Больше внимания обращать на решение генетических и молекулярных задач, учить оформлять их в соответствии с требованиями.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Целесообразно использовать задания для проведения контроля аналогичные заданиям экзаменационной работы.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ознакомить родителей с результатами пробного ЕГЭ по биологии</w:t>
      </w:r>
    </w:p>
    <w:p w:rsidR="001E330A" w:rsidRPr="009E2C6C" w:rsidRDefault="001E330A" w:rsidP="001E3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Провести еще пробный </w:t>
      </w:r>
      <w:r w:rsidR="001A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 ЕГЭ по предмету.</w:t>
      </w:r>
      <w:r w:rsidRPr="009E2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4E92" w:rsidRPr="009E2C6C" w:rsidRDefault="00C04E92" w:rsidP="00BC07D7">
      <w:pPr>
        <w:rPr>
          <w:rFonts w:ascii="Times New Roman" w:hAnsi="Times New Roman" w:cs="Times New Roman"/>
          <w:sz w:val="24"/>
          <w:szCs w:val="24"/>
        </w:rPr>
        <w:sectPr w:rsidR="00C04E92" w:rsidRPr="009E2C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41D" w:rsidRPr="009E2C6C" w:rsidRDefault="00B90DD4">
      <w:pPr>
        <w:rPr>
          <w:rFonts w:ascii="Times New Roman" w:hAnsi="Times New Roman" w:cs="Times New Roman"/>
          <w:b/>
          <w:sz w:val="24"/>
          <w:szCs w:val="24"/>
        </w:rPr>
      </w:pPr>
      <w:r w:rsidRPr="009E2C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результатов выполнения заданий </w:t>
      </w:r>
    </w:p>
    <w:tbl>
      <w:tblPr>
        <w:tblStyle w:val="a3"/>
        <w:tblW w:w="15276" w:type="dxa"/>
        <w:tblLayout w:type="fixed"/>
        <w:tblLook w:val="04A0"/>
      </w:tblPr>
      <w:tblGrid>
        <w:gridCol w:w="392"/>
        <w:gridCol w:w="1798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432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432"/>
        <w:gridCol w:w="567"/>
      </w:tblGrid>
      <w:tr w:rsidR="00B90DD4" w:rsidRPr="009E2C6C" w:rsidTr="00EC618E">
        <w:tc>
          <w:tcPr>
            <w:tcW w:w="2190" w:type="dxa"/>
            <w:gridSpan w:val="2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</w:tr>
      <w:tr w:rsidR="00B90DD4" w:rsidRPr="009E2C6C" w:rsidTr="00EC618E">
        <w:tc>
          <w:tcPr>
            <w:tcW w:w="2190" w:type="dxa"/>
            <w:gridSpan w:val="2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</w:tr>
      <w:tr w:rsidR="00B90DD4" w:rsidRPr="009E2C6C" w:rsidTr="00EC618E">
        <w:tc>
          <w:tcPr>
            <w:tcW w:w="2190" w:type="dxa"/>
            <w:gridSpan w:val="2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31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1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1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2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1" w:type="dxa"/>
          </w:tcPr>
          <w:p w:rsidR="00B90DD4" w:rsidRPr="009E2C6C" w:rsidRDefault="009F3740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1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1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1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1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1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2" w:type="dxa"/>
          </w:tcPr>
          <w:p w:rsidR="00B90DD4" w:rsidRPr="009E2C6C" w:rsidRDefault="009B2A88" w:rsidP="00EC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</w:tr>
      <w:tr w:rsidR="00B90DD4" w:rsidRPr="009E2C6C" w:rsidTr="00EC618E">
        <w:tc>
          <w:tcPr>
            <w:tcW w:w="392" w:type="dxa"/>
          </w:tcPr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B90DD4" w:rsidRPr="009E2C6C" w:rsidRDefault="001A151B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С.Г.</w:t>
            </w:r>
          </w:p>
          <w:p w:rsidR="00B90DD4" w:rsidRPr="009E2C6C" w:rsidRDefault="00B90DD4" w:rsidP="00EC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  <w:r w:rsidRPr="009E2C6C"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90DD4" w:rsidRPr="009E2C6C" w:rsidRDefault="00B90DD4" w:rsidP="00EC61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90DD4" w:rsidRPr="009E2C6C" w:rsidRDefault="001A151B" w:rsidP="00EC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52DD9" w:rsidRPr="009E2C6C" w:rsidTr="00EC618E">
        <w:tc>
          <w:tcPr>
            <w:tcW w:w="15276" w:type="dxa"/>
            <w:gridSpan w:val="32"/>
          </w:tcPr>
          <w:p w:rsidR="00852DD9" w:rsidRPr="009E2C6C" w:rsidRDefault="00852DD9" w:rsidP="00EC618E">
            <w:pPr>
              <w:rPr>
                <w:sz w:val="24"/>
                <w:szCs w:val="24"/>
              </w:rPr>
            </w:pPr>
            <w:r w:rsidRPr="009E2C6C">
              <w:rPr>
                <w:rFonts w:ascii="Times New Roman" w:hAnsi="Times New Roman" w:cs="Times New Roman"/>
                <w:sz w:val="24"/>
                <w:szCs w:val="24"/>
              </w:rPr>
              <w:t xml:space="preserve">Всего заданий - 29   из них по типу заданий: с кратким ответом – 22, с развёрнутым ответом – 7; по уровню сложности: Б – 14; П – 9; В – 6. Максимальный первичный балл за работу – 58 </w:t>
            </w:r>
          </w:p>
        </w:tc>
      </w:tr>
    </w:tbl>
    <w:p w:rsidR="00B90DD4" w:rsidRPr="009E2C6C" w:rsidRDefault="00B90DD4" w:rsidP="00B90DD4">
      <w:pPr>
        <w:rPr>
          <w:sz w:val="24"/>
          <w:szCs w:val="24"/>
        </w:rPr>
      </w:pPr>
    </w:p>
    <w:p w:rsidR="0065241D" w:rsidRPr="009E2C6C" w:rsidRDefault="0065241D">
      <w:pPr>
        <w:rPr>
          <w:rFonts w:ascii="Times New Roman" w:hAnsi="Times New Roman" w:cs="Times New Roman"/>
          <w:sz w:val="24"/>
          <w:szCs w:val="24"/>
        </w:rPr>
      </w:pPr>
    </w:p>
    <w:p w:rsidR="001E330A" w:rsidRPr="009E2C6C" w:rsidRDefault="001E330A">
      <w:pPr>
        <w:rPr>
          <w:rFonts w:ascii="Times New Roman" w:hAnsi="Times New Roman" w:cs="Times New Roman"/>
          <w:sz w:val="24"/>
          <w:szCs w:val="24"/>
        </w:rPr>
      </w:pPr>
    </w:p>
    <w:p w:rsidR="001E330A" w:rsidRPr="009E2C6C" w:rsidRDefault="001E330A">
      <w:pPr>
        <w:rPr>
          <w:rFonts w:ascii="Times New Roman" w:hAnsi="Times New Roman" w:cs="Times New Roman"/>
          <w:sz w:val="24"/>
          <w:szCs w:val="24"/>
        </w:rPr>
      </w:pPr>
    </w:p>
    <w:p w:rsidR="001E330A" w:rsidRDefault="001E330A">
      <w:pPr>
        <w:rPr>
          <w:rFonts w:ascii="Times New Roman" w:hAnsi="Times New Roman" w:cs="Times New Roman"/>
          <w:sz w:val="24"/>
          <w:szCs w:val="24"/>
        </w:rPr>
      </w:pPr>
    </w:p>
    <w:p w:rsidR="009E2C6C" w:rsidRPr="009E2C6C" w:rsidRDefault="009E2C6C">
      <w:pPr>
        <w:rPr>
          <w:rFonts w:ascii="Times New Roman" w:hAnsi="Times New Roman" w:cs="Times New Roman"/>
          <w:sz w:val="24"/>
          <w:szCs w:val="24"/>
        </w:rPr>
      </w:pPr>
    </w:p>
    <w:p w:rsidR="00AA0F21" w:rsidRPr="009E2C6C" w:rsidRDefault="00AA0F21" w:rsidP="00B90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F21" w:rsidRPr="009E2C6C" w:rsidRDefault="00AA0F21" w:rsidP="00B90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A0F21" w:rsidRPr="009E2C6C" w:rsidSect="006524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2900" w:rsidRPr="009E2C6C" w:rsidRDefault="00582900">
      <w:pPr>
        <w:rPr>
          <w:rFonts w:ascii="Times New Roman" w:hAnsi="Times New Roman" w:cs="Times New Roman"/>
          <w:sz w:val="24"/>
          <w:szCs w:val="24"/>
        </w:rPr>
      </w:pPr>
    </w:p>
    <w:p w:rsidR="00334BE7" w:rsidRPr="009E2C6C" w:rsidRDefault="00334BE7" w:rsidP="00F7343F">
      <w:pPr>
        <w:rPr>
          <w:rFonts w:ascii="Times New Roman" w:hAnsi="Times New Roman" w:cs="Times New Roman"/>
          <w:sz w:val="24"/>
          <w:szCs w:val="24"/>
        </w:rPr>
      </w:pPr>
    </w:p>
    <w:p w:rsidR="00334BE7" w:rsidRPr="009E2C6C" w:rsidRDefault="00334BE7" w:rsidP="00F7343F">
      <w:pPr>
        <w:rPr>
          <w:rFonts w:ascii="Times New Roman" w:hAnsi="Times New Roman" w:cs="Times New Roman"/>
          <w:sz w:val="24"/>
          <w:szCs w:val="24"/>
        </w:rPr>
      </w:pPr>
    </w:p>
    <w:p w:rsidR="00582900" w:rsidRPr="009E2C6C" w:rsidRDefault="00582900">
      <w:pPr>
        <w:rPr>
          <w:rFonts w:ascii="Times New Roman" w:hAnsi="Times New Roman" w:cs="Times New Roman"/>
          <w:sz w:val="24"/>
          <w:szCs w:val="24"/>
        </w:rPr>
      </w:pPr>
    </w:p>
    <w:sectPr w:rsidR="00582900" w:rsidRPr="009E2C6C" w:rsidSect="00AA0F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A9" w:rsidRDefault="009C58A9" w:rsidP="00EC618E">
      <w:pPr>
        <w:spacing w:after="0" w:line="240" w:lineRule="auto"/>
      </w:pPr>
      <w:r>
        <w:separator/>
      </w:r>
    </w:p>
  </w:endnote>
  <w:endnote w:type="continuationSeparator" w:id="1">
    <w:p w:rsidR="009C58A9" w:rsidRDefault="009C58A9" w:rsidP="00EC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A9" w:rsidRDefault="009C58A9" w:rsidP="00EC618E">
      <w:pPr>
        <w:spacing w:after="0" w:line="240" w:lineRule="auto"/>
      </w:pPr>
      <w:r>
        <w:separator/>
      </w:r>
    </w:p>
  </w:footnote>
  <w:footnote w:type="continuationSeparator" w:id="1">
    <w:p w:rsidR="009C58A9" w:rsidRDefault="009C58A9" w:rsidP="00EC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964"/>
    <w:multiLevelType w:val="hybridMultilevel"/>
    <w:tmpl w:val="DA04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2464F"/>
    <w:multiLevelType w:val="hybridMultilevel"/>
    <w:tmpl w:val="C3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F98"/>
    <w:rsid w:val="00000442"/>
    <w:rsid w:val="00092FB6"/>
    <w:rsid w:val="00093244"/>
    <w:rsid w:val="00150716"/>
    <w:rsid w:val="001A151B"/>
    <w:rsid w:val="001A6CF6"/>
    <w:rsid w:val="001A72A9"/>
    <w:rsid w:val="001E330A"/>
    <w:rsid w:val="002A06B4"/>
    <w:rsid w:val="002A689F"/>
    <w:rsid w:val="002B4F74"/>
    <w:rsid w:val="002C1A07"/>
    <w:rsid w:val="002E6135"/>
    <w:rsid w:val="003116D0"/>
    <w:rsid w:val="00334BE7"/>
    <w:rsid w:val="00345DFB"/>
    <w:rsid w:val="003861E2"/>
    <w:rsid w:val="003A3CF1"/>
    <w:rsid w:val="003C5753"/>
    <w:rsid w:val="00422DBA"/>
    <w:rsid w:val="004D5414"/>
    <w:rsid w:val="00577E0E"/>
    <w:rsid w:val="00582900"/>
    <w:rsid w:val="0058514C"/>
    <w:rsid w:val="005971D8"/>
    <w:rsid w:val="0065241D"/>
    <w:rsid w:val="0068078A"/>
    <w:rsid w:val="006842D1"/>
    <w:rsid w:val="00753B8E"/>
    <w:rsid w:val="007B72B2"/>
    <w:rsid w:val="007F70EE"/>
    <w:rsid w:val="00836283"/>
    <w:rsid w:val="00852DD9"/>
    <w:rsid w:val="00863F98"/>
    <w:rsid w:val="008C1767"/>
    <w:rsid w:val="0093348A"/>
    <w:rsid w:val="009B2A88"/>
    <w:rsid w:val="009C58A9"/>
    <w:rsid w:val="009E2C6C"/>
    <w:rsid w:val="009F3740"/>
    <w:rsid w:val="00A709A8"/>
    <w:rsid w:val="00AA0F21"/>
    <w:rsid w:val="00AE6146"/>
    <w:rsid w:val="00B41767"/>
    <w:rsid w:val="00B570C8"/>
    <w:rsid w:val="00B90DD4"/>
    <w:rsid w:val="00BB2A52"/>
    <w:rsid w:val="00BB3D5D"/>
    <w:rsid w:val="00BC07D7"/>
    <w:rsid w:val="00BE218B"/>
    <w:rsid w:val="00BE4BC2"/>
    <w:rsid w:val="00C04866"/>
    <w:rsid w:val="00C04E92"/>
    <w:rsid w:val="00CD213F"/>
    <w:rsid w:val="00CD7765"/>
    <w:rsid w:val="00CF7A04"/>
    <w:rsid w:val="00EC618E"/>
    <w:rsid w:val="00F70219"/>
    <w:rsid w:val="00F7343F"/>
    <w:rsid w:val="00FB1A67"/>
    <w:rsid w:val="00FC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9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FB6"/>
  </w:style>
  <w:style w:type="character" w:customStyle="1" w:styleId="c6">
    <w:name w:val="c6"/>
    <w:basedOn w:val="a0"/>
    <w:rsid w:val="00092FB6"/>
  </w:style>
  <w:style w:type="character" w:customStyle="1" w:styleId="c19">
    <w:name w:val="c19"/>
    <w:basedOn w:val="a0"/>
    <w:rsid w:val="00092FB6"/>
  </w:style>
  <w:style w:type="table" w:styleId="a3">
    <w:name w:val="Table Grid"/>
    <w:basedOn w:val="a1"/>
    <w:uiPriority w:val="59"/>
    <w:rsid w:val="0009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18E"/>
  </w:style>
  <w:style w:type="paragraph" w:styleId="a6">
    <w:name w:val="footer"/>
    <w:basedOn w:val="a"/>
    <w:link w:val="a7"/>
    <w:uiPriority w:val="99"/>
    <w:unhideWhenUsed/>
    <w:rsid w:val="00EC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18E"/>
  </w:style>
  <w:style w:type="paragraph" w:styleId="a8">
    <w:name w:val="Balloon Text"/>
    <w:basedOn w:val="a"/>
    <w:link w:val="a9"/>
    <w:uiPriority w:val="99"/>
    <w:semiHidden/>
    <w:unhideWhenUsed/>
    <w:rsid w:val="0009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24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B4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</dc:creator>
  <cp:lastModifiedBy>001</cp:lastModifiedBy>
  <cp:revision>16</cp:revision>
  <cp:lastPrinted>2025-04-10T11:28:00Z</cp:lastPrinted>
  <dcterms:created xsi:type="dcterms:W3CDTF">2023-02-27T12:37:00Z</dcterms:created>
  <dcterms:modified xsi:type="dcterms:W3CDTF">2025-04-10T11:43:00Z</dcterms:modified>
</cp:coreProperties>
</file>